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9D6F69" w14:paraId="20989433" w14:textId="77777777" w:rsidTr="46F1856F">
        <w:tc>
          <w:tcPr>
            <w:tcW w:w="9747" w:type="dxa"/>
            <w:gridSpan w:val="2"/>
          </w:tcPr>
          <w:p w14:paraId="660D202F" w14:textId="3BA5112C" w:rsidR="009D3786" w:rsidRPr="009D6F69" w:rsidRDefault="009D6F69" w:rsidP="009D6F69">
            <w:pPr>
              <w:rPr>
                <w:b/>
                <w:bCs/>
                <w:sz w:val="40"/>
                <w:szCs w:val="40"/>
                <w:lang w:val="is-IS"/>
              </w:rPr>
            </w:pPr>
            <w:r w:rsidRPr="009D6F69">
              <w:rPr>
                <w:b/>
                <w:bCs/>
                <w:sz w:val="40"/>
                <w:szCs w:val="40"/>
                <w:lang w:val="is-IS"/>
              </w:rPr>
              <w:t>KENNARAHEIÐBEININGAR</w:t>
            </w:r>
          </w:p>
        </w:tc>
      </w:tr>
      <w:tr w:rsidR="4F61CA30" w:rsidRPr="009D6F69" w14:paraId="37053EA4" w14:textId="77777777" w:rsidTr="46F1856F">
        <w:trPr>
          <w:trHeight w:val="300"/>
        </w:trPr>
        <w:tc>
          <w:tcPr>
            <w:tcW w:w="9747" w:type="dxa"/>
            <w:gridSpan w:val="2"/>
          </w:tcPr>
          <w:p w14:paraId="0B10293C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Heiti kennsluþáttar:</w:t>
            </w:r>
          </w:p>
          <w:p w14:paraId="34D41C82" w14:textId="678F99E7" w:rsidR="5D144638" w:rsidRPr="009D6F69" w:rsidRDefault="009D6F69" w:rsidP="009D6F69">
            <w:p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Umræða um sjálfbæra byggingu</w:t>
            </w:r>
          </w:p>
        </w:tc>
      </w:tr>
      <w:tr w:rsidR="00C8017B" w:rsidRPr="009D6F69" w14:paraId="256CF6AC" w14:textId="77777777" w:rsidTr="46F1856F">
        <w:trPr>
          <w:trHeight w:val="855"/>
        </w:trPr>
        <w:tc>
          <w:tcPr>
            <w:tcW w:w="5282" w:type="dxa"/>
          </w:tcPr>
          <w:p w14:paraId="05881938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Þema:</w:t>
            </w:r>
          </w:p>
          <w:p w14:paraId="2CF96B44" w14:textId="513C3942" w:rsidR="0067400D" w:rsidRPr="009D6F69" w:rsidRDefault="009D6F69" w:rsidP="009D6F69">
            <w:p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Sjálfbær bygging og endurvinnsla til umræðu</w:t>
            </w:r>
          </w:p>
        </w:tc>
        <w:tc>
          <w:tcPr>
            <w:tcW w:w="4465" w:type="dxa"/>
          </w:tcPr>
          <w:p w14:paraId="111331B5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Ráðlagður lengd í klukkustundum:</w:t>
            </w:r>
          </w:p>
          <w:p w14:paraId="4BE82F57" w14:textId="2866A7E0" w:rsidR="0067400D" w:rsidRPr="009D6F69" w:rsidRDefault="009D6F69" w:rsidP="009D6F69">
            <w:p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60 mín</w:t>
            </w:r>
          </w:p>
        </w:tc>
      </w:tr>
      <w:tr w:rsidR="00C8017B" w:rsidRPr="009D6F69" w14:paraId="54E69D43" w14:textId="77777777" w:rsidTr="46F1856F">
        <w:tc>
          <w:tcPr>
            <w:tcW w:w="9747" w:type="dxa"/>
            <w:gridSpan w:val="2"/>
          </w:tcPr>
          <w:p w14:paraId="05E03DE2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Kynning:</w:t>
            </w:r>
          </w:p>
          <w:p w14:paraId="5093E5E0" w14:textId="06B2AD3E" w:rsidR="0067400D" w:rsidRPr="009D6F69" w:rsidRDefault="009D6F69" w:rsidP="009D6F69">
            <w:p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Umræða um sjálfbæra byggingu notar þá þekkingu á hugtökum og staðreyndum sem iðnnemar hafa aflað sér í gegnum námið og færir hana til umræðu. Rök og umræða hafa stuðlað að því að iðnnemar hafa tekið virka afstöðu til áhrifa framkvæmda á loftslag og umhverfi á sama tíma og iðnnemar öðlast reynslu í að tala um fagmennsku sína. Staðreyndir og hugtök verða að styðja rökin og einnig gefst kennaranum kostur á að heyra, spyrjast fyrir um og ræða fræðilegan ávinning iðnnema af allri kennslueiningunni.</w:t>
            </w:r>
          </w:p>
        </w:tc>
      </w:tr>
      <w:tr w:rsidR="3F86ECC0" w:rsidRPr="009D6F69" w14:paraId="6E8A24C0" w14:textId="77777777" w:rsidTr="46F1856F">
        <w:trPr>
          <w:trHeight w:val="300"/>
        </w:trPr>
        <w:tc>
          <w:tcPr>
            <w:tcW w:w="9747" w:type="dxa"/>
            <w:gridSpan w:val="2"/>
          </w:tcPr>
          <w:p w14:paraId="7587DCC9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782DF9D6" w14:textId="2F70CADC" w:rsidR="009D6F69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Nemendur verða að hafa aðgang að internetinu</w:t>
            </w:r>
          </w:p>
          <w:p w14:paraId="16D67976" w14:textId="79EFF47E" w:rsidR="009D6F69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Kennari þarf að hafa yfirsýn yfir staðreyndir og hugtök sem tengjast sjálfbærri byggingu og endurvinnslu (Settu þig í uppflettiritinu ef þörf krefur)</w:t>
            </w:r>
          </w:p>
          <w:p w14:paraId="07015468" w14:textId="1887FE61" w:rsidR="3F86ECC0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Kennari þarf að hafa valið miðil til að miðla þekkingu (borðið, námsvettvangur, miro o.fl.)</w:t>
            </w:r>
          </w:p>
          <w:p w14:paraId="25F83E7A" w14:textId="3CFE5AF1" w:rsidR="009D6F69" w:rsidRPr="009D6F69" w:rsidRDefault="009D6F69" w:rsidP="009D6F69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9D6F69" w14:paraId="237B54C8" w14:textId="77777777" w:rsidTr="46F1856F">
        <w:tc>
          <w:tcPr>
            <w:tcW w:w="9747" w:type="dxa"/>
            <w:gridSpan w:val="2"/>
          </w:tcPr>
          <w:p w14:paraId="5D280CC5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Námsmarkmið:</w:t>
            </w:r>
          </w:p>
          <w:p w14:paraId="647EBBA1" w14:textId="2BB4FC55" w:rsidR="009D6F69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Lærlingurinn þekkir rök með og á móti siðferðilegri ábyrgð iðnaðarmannsins</w:t>
            </w:r>
          </w:p>
          <w:p w14:paraId="6CF0F610" w14:textId="6F41F089" w:rsidR="009D6F69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Lærlingurinn hefur tekið afstöðu til ábyrgðar byggingariðnaðarins á áhrifum á loftslag og umhverfi – bæði á þjóðhagsstigi (byggingaiðnaði) og ör (iðnaðarmönnum) stigi</w:t>
            </w:r>
          </w:p>
          <w:p w14:paraId="731CB733" w14:textId="01D11057" w:rsidR="009D6F69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Lærlingurinn getur notað fagleg hugtök og staðreyndir til að færa rök fyrir afstöðu þinni</w:t>
            </w:r>
          </w:p>
          <w:p w14:paraId="61E19A92" w14:textId="1A7323B2" w:rsidR="00B10766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Lærlingurinn hefur tekið virkan afstöðu til núverandi og framtíðarhlutverks endurvinnslu í mannvirkjagerð</w:t>
            </w:r>
          </w:p>
          <w:p w14:paraId="1D5A1243" w14:textId="2FAD153E" w:rsidR="009D6F69" w:rsidRPr="009D6F69" w:rsidRDefault="009D6F69" w:rsidP="009D6F69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9D6F69" w14:paraId="694E6C3F" w14:textId="77777777" w:rsidTr="46F1856F">
        <w:tc>
          <w:tcPr>
            <w:tcW w:w="9747" w:type="dxa"/>
            <w:gridSpan w:val="2"/>
          </w:tcPr>
          <w:p w14:paraId="05A41234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Innihald og tilgangur:</w:t>
            </w:r>
          </w:p>
          <w:p w14:paraId="025B1290" w14:textId="3365DC89" w:rsidR="009D6F69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Rök með og hinu á móti sjálfbærri byggingu, endurvinnslu, siðferðilegri ábyrgð iðnaðarmannsins o.fl.</w:t>
            </w:r>
          </w:p>
          <w:p w14:paraId="7AE3BE3B" w14:textId="755DB992" w:rsidR="009D6F69" w:rsidRPr="009D6F69" w:rsidRDefault="009D6F69" w:rsidP="009D6F69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Kynning á rökum og rökræður í tímum.</w:t>
            </w:r>
          </w:p>
          <w:p w14:paraId="55D1B660" w14:textId="28B77CA2" w:rsidR="00A13A94" w:rsidRPr="009D6F69" w:rsidRDefault="009D6F69" w:rsidP="009D6F69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Persónulegt val á bestu rökunum</w:t>
            </w:r>
          </w:p>
        </w:tc>
      </w:tr>
      <w:tr w:rsidR="00C8017B" w:rsidRPr="009D6F69" w14:paraId="31C4F84C" w14:textId="77777777" w:rsidTr="46F1856F">
        <w:tc>
          <w:tcPr>
            <w:tcW w:w="9747" w:type="dxa"/>
            <w:gridSpan w:val="2"/>
          </w:tcPr>
          <w:p w14:paraId="339CBC4D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Tillaga að kennsluáætlun</w:t>
            </w:r>
          </w:p>
          <w:p w14:paraId="1EF09DAE" w14:textId="3B77A6CA" w:rsidR="009D6F69" w:rsidRPr="009D6F69" w:rsidRDefault="009D6F69" w:rsidP="009D6F69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Kynning frá kennara (5 mín)</w:t>
            </w:r>
          </w:p>
          <w:p w14:paraId="0FDDEF89" w14:textId="1657AFB3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1: Kennari kynnir kennsluþáttinn</w:t>
            </w:r>
          </w:p>
          <w:p w14:paraId="503B0DA5" w14:textId="08B5F6EE" w:rsidR="009D6F69" w:rsidRPr="009D6F69" w:rsidRDefault="009D6F69" w:rsidP="009D6F69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Rök með og á móti sjálfbærni (25-35)</w:t>
            </w:r>
          </w:p>
          <w:p w14:paraId="04875999" w14:textId="77777777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1: Lærlingarnir vinna saman í pörum og koma með að minnsta kosti 5 rök með eða á móti sjálfbærni (15 mín). Þeir velja sjálfir hvernig þeir dreifa rökum sínum í tengslum við að vera með eða á móti endurvinnslu, en verða að hafa að minnsta kosti einn fyrir hvora hlið umræðunnar. Þeim er velkomið að fara á netið til að leita upplýsinga til að koma með rök.</w:t>
            </w:r>
          </w:p>
          <w:p w14:paraId="5784F036" w14:textId="77777777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lastRenderedPageBreak/>
              <w:t>2: Kennarinn skrifar öll rök hópanna með og á móti sjálfbærni á töfluna. Kennarinn getur reynt að skapa umræðu í bekknum með því að setja rök hver á móti öðrum (10-20 mín).</w:t>
            </w:r>
          </w:p>
          <w:p w14:paraId="22003936" w14:textId="77777777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Hér getur kennarinn til dæmis spurt „hvort einhver er með mótrök, eða getur komið með mótrök við röksemdum hópanna. Ekki hika við að spjalla um rökin í leiðinni og hvers vegna þau eru mögulega mikilvæg eða hvernig þú getur mótmælt þeim.</w:t>
            </w:r>
          </w:p>
          <w:p w14:paraId="7D9F8E2D" w14:textId="77777777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3: EVT: skoðaðu efnislistann í lokin og athugaðu hvort það sé eitthvað af efninu sem enginn hefur fundið rök fyrir og athugaðu hvort þið getið fundið eitthvað saman.</w:t>
            </w:r>
          </w:p>
          <w:p w14:paraId="6D1E5213" w14:textId="06DD2FC2" w:rsidR="009D6F69" w:rsidRPr="009D6F69" w:rsidRDefault="009D6F69" w:rsidP="009D6F69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Veldu 5 bestu rökin (5)</w:t>
            </w:r>
          </w:p>
          <w:p w14:paraId="3F3F9B50" w14:textId="77777777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1: Lærlingarnir verða nú hver að ákveða hvaða fimm rök þeir persónulega telja best út frá sameiginlegum lista og skrifa þau niður.</w:t>
            </w:r>
          </w:p>
          <w:p w14:paraId="06362202" w14:textId="5E443A7F" w:rsidR="009D6F69" w:rsidRPr="009D6F69" w:rsidRDefault="009D6F69" w:rsidP="009D6F69">
            <w:pPr>
              <w:pStyle w:val="Listeafsnit"/>
              <w:numPr>
                <w:ilvl w:val="0"/>
                <w:numId w:val="31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Söfnun í þingsal (10-15)</w:t>
            </w:r>
          </w:p>
          <w:p w14:paraId="65C36750" w14:textId="77777777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1: Lærlingarnir geta nú kynnt val sitt á rökum og hvers vegna þeir hafa valið þau.</w:t>
            </w:r>
          </w:p>
          <w:p w14:paraId="145F57EF" w14:textId="77777777" w:rsidR="009D6F69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2: Kennarinn tekur upp umræðuna:</w:t>
            </w:r>
          </w:p>
          <w:p w14:paraId="28BD2692" w14:textId="51FFC8AC" w:rsidR="009D6F69" w:rsidRPr="009D6F69" w:rsidRDefault="009D6F69" w:rsidP="009D6F69">
            <w:pPr>
              <w:pStyle w:val="Listeafsnit"/>
              <w:numPr>
                <w:ilvl w:val="1"/>
                <w:numId w:val="31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í hvað getum við notað það?</w:t>
            </w:r>
          </w:p>
          <w:p w14:paraId="7B7D7219" w14:textId="649712CC" w:rsidR="009D6F69" w:rsidRPr="009D6F69" w:rsidRDefault="009D6F69" w:rsidP="009D6F69">
            <w:pPr>
              <w:pStyle w:val="Listeafsnit"/>
              <w:numPr>
                <w:ilvl w:val="1"/>
                <w:numId w:val="31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Erum við orðin betri í að færa rök fyrir endurvinnslu?</w:t>
            </w:r>
          </w:p>
          <w:p w14:paraId="168F18BA" w14:textId="112DD628" w:rsidR="009D6F69" w:rsidRPr="009D6F69" w:rsidRDefault="009D6F69" w:rsidP="009D6F69">
            <w:pPr>
              <w:pStyle w:val="Listeafsnit"/>
              <w:numPr>
                <w:ilvl w:val="1"/>
                <w:numId w:val="31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Höfum við lært einhver ný rök?</w:t>
            </w:r>
          </w:p>
          <w:p w14:paraId="0AB463ED" w14:textId="2C109C26" w:rsidR="009D6F69" w:rsidRPr="009D6F69" w:rsidRDefault="009D6F69" w:rsidP="009D6F69">
            <w:pPr>
              <w:pStyle w:val="Listeafsnit"/>
              <w:numPr>
                <w:ilvl w:val="1"/>
                <w:numId w:val="31"/>
              </w:num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Voru einhver rök sem margir hafa valið? Hvers vegna? Eru einhver góð mótrök við þeim?</w:t>
            </w:r>
          </w:p>
          <w:p w14:paraId="2525AF5B" w14:textId="456A3218" w:rsidR="00957A33" w:rsidRPr="009D6F69" w:rsidRDefault="009D6F69" w:rsidP="009D6F69">
            <w:pPr>
              <w:pStyle w:val="Listeafsnit"/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3: Spurning</w:t>
            </w:r>
          </w:p>
        </w:tc>
      </w:tr>
      <w:tr w:rsidR="00C8017B" w:rsidRPr="009D6F69" w14:paraId="5227C891" w14:textId="77777777" w:rsidTr="46F1856F">
        <w:tc>
          <w:tcPr>
            <w:tcW w:w="9747" w:type="dxa"/>
            <w:gridSpan w:val="2"/>
          </w:tcPr>
          <w:p w14:paraId="24474760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lastRenderedPageBreak/>
              <w:t>Aðgreining:</w:t>
            </w:r>
          </w:p>
          <w:p w14:paraId="6DB19ED8" w14:textId="5D89E4F2" w:rsidR="0067400D" w:rsidRPr="009D6F69" w:rsidRDefault="009D6F69" w:rsidP="009D6F69">
            <w:p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Kennarinn getur greint á milli hópastærðanna og fjölda rökræðna. Auk þess er einnig hægt að velja um að halda bekkjarkappræður þar sem nemendur í litlum hópum nota sameiginleg rök til að tala fyrir eigin afstöðu.</w:t>
            </w:r>
          </w:p>
        </w:tc>
      </w:tr>
      <w:tr w:rsidR="00C8017B" w:rsidRPr="009D6F69" w14:paraId="18B8EF02" w14:textId="77777777" w:rsidTr="46F1856F">
        <w:tc>
          <w:tcPr>
            <w:tcW w:w="9747" w:type="dxa"/>
            <w:gridSpan w:val="2"/>
          </w:tcPr>
          <w:p w14:paraId="592D3E6A" w14:textId="77777777" w:rsidR="009D6F69" w:rsidRPr="009D6F69" w:rsidRDefault="009D6F69" w:rsidP="009D6F69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D6F69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792843AB" w14:textId="37C04C03" w:rsidR="004F1058" w:rsidRPr="009D6F69" w:rsidRDefault="009D6F69" w:rsidP="009D6F69">
            <w:pPr>
              <w:rPr>
                <w:sz w:val="24"/>
                <w:szCs w:val="24"/>
                <w:lang w:val="is-IS"/>
              </w:rPr>
            </w:pPr>
            <w:r w:rsidRPr="009D6F69">
              <w:rPr>
                <w:sz w:val="24"/>
                <w:szCs w:val="24"/>
                <w:lang w:val="is-IS"/>
              </w:rPr>
              <w:t>Kennari fær stöðugt vísbendingar um hvort nemendur hafi náð námsmarkmiðum. Þetta gerist með tillögum nemenda að rökum og eigin vali á bestu rökunum. Auk þess getur kennarinn spurt um val nemenda og ástæður þeirra.</w:t>
            </w:r>
          </w:p>
        </w:tc>
      </w:tr>
    </w:tbl>
    <w:p w14:paraId="5F4954A0" w14:textId="77777777" w:rsidR="00825C71" w:rsidRPr="009D6F69" w:rsidRDefault="00825C71" w:rsidP="009D6F69">
      <w:pPr>
        <w:rPr>
          <w:sz w:val="24"/>
          <w:szCs w:val="24"/>
          <w:lang w:val="is-IS"/>
        </w:rPr>
      </w:pPr>
    </w:p>
    <w:p w14:paraId="7DB03D2C" w14:textId="2EFEDC91" w:rsidR="00615051" w:rsidRDefault="00615051" w:rsidP="009D6F69">
      <w:pPr>
        <w:rPr>
          <w:sz w:val="24"/>
          <w:szCs w:val="24"/>
          <w:lang w:val="is-IS"/>
        </w:rPr>
      </w:pPr>
    </w:p>
    <w:p w14:paraId="354EEE91" w14:textId="77777777" w:rsidR="000303D9" w:rsidRPr="000303D9" w:rsidRDefault="000303D9" w:rsidP="000303D9">
      <w:pPr>
        <w:rPr>
          <w:sz w:val="24"/>
          <w:szCs w:val="24"/>
          <w:lang w:val="is-IS"/>
        </w:rPr>
      </w:pPr>
    </w:p>
    <w:p w14:paraId="4A6006BF" w14:textId="77777777" w:rsidR="000303D9" w:rsidRPr="000303D9" w:rsidRDefault="000303D9" w:rsidP="000303D9">
      <w:pPr>
        <w:rPr>
          <w:sz w:val="24"/>
          <w:szCs w:val="24"/>
          <w:lang w:val="is-IS"/>
        </w:rPr>
      </w:pPr>
    </w:p>
    <w:p w14:paraId="663C9EBD" w14:textId="77777777" w:rsidR="000303D9" w:rsidRPr="000303D9" w:rsidRDefault="000303D9" w:rsidP="000303D9">
      <w:pPr>
        <w:rPr>
          <w:sz w:val="24"/>
          <w:szCs w:val="24"/>
          <w:lang w:val="is-IS"/>
        </w:rPr>
      </w:pPr>
    </w:p>
    <w:p w14:paraId="00E32742" w14:textId="77777777" w:rsidR="000303D9" w:rsidRPr="000303D9" w:rsidRDefault="000303D9" w:rsidP="000303D9">
      <w:pPr>
        <w:rPr>
          <w:sz w:val="24"/>
          <w:szCs w:val="24"/>
          <w:lang w:val="is-IS"/>
        </w:rPr>
      </w:pPr>
    </w:p>
    <w:p w14:paraId="4BCAAED9" w14:textId="77777777" w:rsidR="000303D9" w:rsidRPr="000303D9" w:rsidRDefault="000303D9" w:rsidP="000303D9">
      <w:pPr>
        <w:rPr>
          <w:sz w:val="24"/>
          <w:szCs w:val="24"/>
          <w:lang w:val="is-IS"/>
        </w:rPr>
      </w:pPr>
    </w:p>
    <w:p w14:paraId="2E07626E" w14:textId="77777777" w:rsidR="000303D9" w:rsidRPr="000303D9" w:rsidRDefault="000303D9" w:rsidP="000303D9">
      <w:pPr>
        <w:rPr>
          <w:sz w:val="24"/>
          <w:szCs w:val="24"/>
          <w:lang w:val="is-IS"/>
        </w:rPr>
      </w:pPr>
    </w:p>
    <w:p w14:paraId="04695F38" w14:textId="77777777" w:rsidR="000303D9" w:rsidRPr="000303D9" w:rsidRDefault="000303D9" w:rsidP="000303D9">
      <w:pPr>
        <w:jc w:val="right"/>
        <w:rPr>
          <w:sz w:val="24"/>
          <w:szCs w:val="24"/>
          <w:lang w:val="is-IS"/>
        </w:rPr>
      </w:pPr>
    </w:p>
    <w:sectPr w:rsidR="000303D9" w:rsidRPr="000303D9" w:rsidSect="0073009B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F78E" w14:textId="77777777" w:rsidR="0073009B" w:rsidRDefault="0073009B" w:rsidP="00433C37">
      <w:pPr>
        <w:spacing w:after="0" w:line="240" w:lineRule="auto"/>
      </w:pPr>
      <w:r>
        <w:separator/>
      </w:r>
    </w:p>
  </w:endnote>
  <w:endnote w:type="continuationSeparator" w:id="0">
    <w:p w14:paraId="1438BA04" w14:textId="77777777" w:rsidR="0073009B" w:rsidRDefault="0073009B" w:rsidP="00433C37">
      <w:pPr>
        <w:spacing w:after="0" w:line="240" w:lineRule="auto"/>
      </w:pPr>
      <w:r>
        <w:continuationSeparator/>
      </w:r>
    </w:p>
  </w:endnote>
  <w:endnote w:type="continuationNotice" w:id="1">
    <w:p w14:paraId="6EB652D0" w14:textId="77777777" w:rsidR="0073009B" w:rsidRDefault="00730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53A3FB4D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Pictur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>Si</w:t>
            </w:r>
            <w:r w:rsidR="000303D9" w:rsidRPr="009D6F69">
              <w:rPr>
                <w:sz w:val="24"/>
                <w:szCs w:val="24"/>
                <w:lang w:val="is-IS"/>
              </w:rPr>
              <w:t>ð</w:t>
            </w:r>
            <w:r w:rsidR="000303D9">
              <w:rPr>
                <w:i/>
                <w:sz w:val="18"/>
                <w:szCs w:val="18"/>
              </w:rPr>
              <w:t>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0303D9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Pictur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0E84" w14:textId="77777777" w:rsidR="0073009B" w:rsidRDefault="0073009B" w:rsidP="00433C37">
      <w:pPr>
        <w:spacing w:after="0" w:line="240" w:lineRule="auto"/>
      </w:pPr>
      <w:r>
        <w:separator/>
      </w:r>
    </w:p>
  </w:footnote>
  <w:footnote w:type="continuationSeparator" w:id="0">
    <w:p w14:paraId="71C24482" w14:textId="77777777" w:rsidR="0073009B" w:rsidRDefault="0073009B" w:rsidP="00433C37">
      <w:pPr>
        <w:spacing w:after="0" w:line="240" w:lineRule="auto"/>
      </w:pPr>
      <w:r>
        <w:continuationSeparator/>
      </w:r>
    </w:p>
  </w:footnote>
  <w:footnote w:type="continuationNotice" w:id="1">
    <w:p w14:paraId="42B93731" w14:textId="77777777" w:rsidR="0073009B" w:rsidRDefault="00730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5DCE89D9" w:rsidR="007F5DEA" w:rsidRDefault="009D6F69">
    <w:pPr>
      <w:pStyle w:val="Sidehoved"/>
    </w:pPr>
    <w:proofErr w:type="spellStart"/>
    <w:r w:rsidRPr="009D6F69">
      <w:rPr>
        <w:sz w:val="52"/>
        <w:szCs w:val="52"/>
      </w:rPr>
      <w:t>Lýsing</w:t>
    </w:r>
    <w:proofErr w:type="spellEnd"/>
    <w:r w:rsidRPr="009D6F69">
      <w:rPr>
        <w:sz w:val="52"/>
        <w:szCs w:val="52"/>
      </w:rPr>
      <w:t xml:space="preserve"> á </w:t>
    </w:r>
    <w:proofErr w:type="spellStart"/>
    <w:r w:rsidRPr="009D6F69">
      <w:rPr>
        <w:sz w:val="52"/>
        <w:szCs w:val="52"/>
      </w:rPr>
      <w:t>kennsluþætti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913"/>
    <w:multiLevelType w:val="hybridMultilevel"/>
    <w:tmpl w:val="621EB838"/>
    <w:lvl w:ilvl="0" w:tplc="AF56286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7CAA"/>
    <w:multiLevelType w:val="hybridMultilevel"/>
    <w:tmpl w:val="176C064A"/>
    <w:lvl w:ilvl="0" w:tplc="E598BB4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C2BFB"/>
    <w:multiLevelType w:val="hybridMultilevel"/>
    <w:tmpl w:val="E872F830"/>
    <w:lvl w:ilvl="0" w:tplc="9656EE98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4AB379AC"/>
    <w:multiLevelType w:val="hybridMultilevel"/>
    <w:tmpl w:val="361AEA08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84C60"/>
    <w:multiLevelType w:val="hybridMultilevel"/>
    <w:tmpl w:val="87F2EFB8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65299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0"/>
  </w:num>
  <w:num w:numId="2" w16cid:durableId="951090421">
    <w:abstractNumId w:val="17"/>
  </w:num>
  <w:num w:numId="3" w16cid:durableId="1820343800">
    <w:abstractNumId w:val="25"/>
  </w:num>
  <w:num w:numId="4" w16cid:durableId="355235214">
    <w:abstractNumId w:val="26"/>
  </w:num>
  <w:num w:numId="5" w16cid:durableId="1389761627">
    <w:abstractNumId w:val="3"/>
  </w:num>
  <w:num w:numId="6" w16cid:durableId="698240705">
    <w:abstractNumId w:val="6"/>
  </w:num>
  <w:num w:numId="7" w16cid:durableId="57215310">
    <w:abstractNumId w:val="8"/>
  </w:num>
  <w:num w:numId="8" w16cid:durableId="1015228473">
    <w:abstractNumId w:val="19"/>
  </w:num>
  <w:num w:numId="9" w16cid:durableId="637691554">
    <w:abstractNumId w:val="29"/>
  </w:num>
  <w:num w:numId="10" w16cid:durableId="1641963614">
    <w:abstractNumId w:val="27"/>
  </w:num>
  <w:num w:numId="11" w16cid:durableId="1187257801">
    <w:abstractNumId w:val="18"/>
  </w:num>
  <w:num w:numId="12" w16cid:durableId="1537086199">
    <w:abstractNumId w:val="15"/>
  </w:num>
  <w:num w:numId="13" w16cid:durableId="961812870">
    <w:abstractNumId w:val="2"/>
  </w:num>
  <w:num w:numId="14" w16cid:durableId="2143107526">
    <w:abstractNumId w:val="24"/>
  </w:num>
  <w:num w:numId="15" w16cid:durableId="1307784013">
    <w:abstractNumId w:val="1"/>
  </w:num>
  <w:num w:numId="16" w16cid:durableId="181434251">
    <w:abstractNumId w:val="21"/>
  </w:num>
  <w:num w:numId="17" w16cid:durableId="1948000874">
    <w:abstractNumId w:val="20"/>
  </w:num>
  <w:num w:numId="18" w16cid:durableId="4284865">
    <w:abstractNumId w:val="11"/>
  </w:num>
  <w:num w:numId="19" w16cid:durableId="1103261092">
    <w:abstractNumId w:val="5"/>
  </w:num>
  <w:num w:numId="20" w16cid:durableId="2062710379">
    <w:abstractNumId w:val="7"/>
  </w:num>
  <w:num w:numId="21" w16cid:durableId="275329085">
    <w:abstractNumId w:val="16"/>
  </w:num>
  <w:num w:numId="22" w16cid:durableId="1176263507">
    <w:abstractNumId w:val="12"/>
  </w:num>
  <w:num w:numId="23" w16cid:durableId="1368916693">
    <w:abstractNumId w:val="23"/>
  </w:num>
  <w:num w:numId="24" w16cid:durableId="1673945253">
    <w:abstractNumId w:val="28"/>
  </w:num>
  <w:num w:numId="25" w16cid:durableId="32268362">
    <w:abstractNumId w:val="9"/>
  </w:num>
  <w:num w:numId="26" w16cid:durableId="204409388">
    <w:abstractNumId w:val="22"/>
  </w:num>
  <w:num w:numId="27" w16cid:durableId="1479611291">
    <w:abstractNumId w:val="13"/>
  </w:num>
  <w:num w:numId="28" w16cid:durableId="1898054388">
    <w:abstractNumId w:val="0"/>
  </w:num>
  <w:num w:numId="29" w16cid:durableId="1605383184">
    <w:abstractNumId w:val="4"/>
  </w:num>
  <w:num w:numId="30" w16cid:durableId="1546671531">
    <w:abstractNumId w:val="14"/>
  </w:num>
  <w:num w:numId="31" w16cid:durableId="7338145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03D9"/>
    <w:rsid w:val="00031E24"/>
    <w:rsid w:val="00044F25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0454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207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6EC"/>
    <w:rsid w:val="00464856"/>
    <w:rsid w:val="0047309B"/>
    <w:rsid w:val="00481DD5"/>
    <w:rsid w:val="004858D4"/>
    <w:rsid w:val="00490BDE"/>
    <w:rsid w:val="004A0582"/>
    <w:rsid w:val="004A1BFA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009B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0A9B"/>
    <w:rsid w:val="007B755A"/>
    <w:rsid w:val="007B7CBC"/>
    <w:rsid w:val="007C05D7"/>
    <w:rsid w:val="007C635B"/>
    <w:rsid w:val="007D3394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D6F69"/>
    <w:rsid w:val="009E08EB"/>
    <w:rsid w:val="009F17A5"/>
    <w:rsid w:val="009F3235"/>
    <w:rsid w:val="009F7F57"/>
    <w:rsid w:val="00A02FC8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47CC9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B729F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2499F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6F1856F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9A941947-1C38-4E32-9200-5B5FEFAA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jd/zm014pp951v7njz_pq2tdwb00000gn/T/com.microsoft.Outlook/Outlook%2520Temp/Matrix_Undervisningsforl&#248;b_med%2520forklaring_NEW%255b99%25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Matrix_Undervisningsforløb_med%20forklaring_NEW%5b99%5d.dotx</Template>
  <TotalTime>4</TotalTime>
  <Pages>2</Pages>
  <Words>514</Words>
  <Characters>3142</Characters>
  <Application>Microsoft Office Word</Application>
  <DocSecurity>0</DocSecurity>
  <Lines>26</Lines>
  <Paragraphs>7</Paragraphs>
  <ScaleCrop>false</ScaleCrop>
  <Company>Kold College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4</cp:revision>
  <cp:lastPrinted>2015-11-05T17:24:00Z</cp:lastPrinted>
  <dcterms:created xsi:type="dcterms:W3CDTF">2024-03-05T16:25:00Z</dcterms:created>
  <dcterms:modified xsi:type="dcterms:W3CDTF">2024-03-05T16:29:00Z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